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4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132"/>
        <w:gridCol w:w="1294"/>
        <w:gridCol w:w="2007"/>
        <w:gridCol w:w="781"/>
        <w:gridCol w:w="1477"/>
        <w:gridCol w:w="2003"/>
        <w:gridCol w:w="1294"/>
        <w:gridCol w:w="1194"/>
        <w:gridCol w:w="1074"/>
        <w:gridCol w:w="1504"/>
      </w:tblGrid>
      <w:tr w:rsidR="00AC1A5D" w:rsidRPr="00AC1A5D" w14:paraId="5BAFC8D2" w14:textId="77777777" w:rsidTr="00AC1A5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FA7C9" w14:textId="2E6EE20F" w:rsidR="00AC1A5D" w:rsidRPr="00AC1A5D" w:rsidRDefault="0083538F" w:rsidP="00AC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1A5D"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49864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Mieszkaniec Nasielska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73461" w14:textId="7ACB7C25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12.01.2021</w:t>
            </w:r>
            <w:r w:rsidR="0083538F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15769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akcji szczepień eksperymentalnych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33FBF" w14:textId="77777777" w:rsidR="00AC1A5D" w:rsidRPr="00AC1A5D" w:rsidRDefault="0083538F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AC1A5D" w:rsidRPr="00AC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treść petycji</w:t>
              </w:r>
            </w:hyperlink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14BBF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Wydział Administracji i Nadzoru, Biuro 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38B32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art. 10 ust. 1 ustawy o petycjach nie później niż w terminie 3 miesięcy od dnia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FC879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19.02.2021r.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A6C20" w14:textId="77777777" w:rsidR="00AC1A5D" w:rsidRPr="00AC1A5D" w:rsidRDefault="0083538F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AC1A5D" w:rsidRPr="00AC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treść odpowiedzi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2DADE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papierowa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36F49" w14:textId="77777777" w:rsidR="00AC1A5D" w:rsidRPr="00AC1A5D" w:rsidRDefault="00AC1A5D" w:rsidP="00AC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C510814" w14:textId="77777777" w:rsidR="00AC1A5D" w:rsidRPr="00AC1A5D" w:rsidRDefault="00AC1A5D" w:rsidP="00AC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Przekazano odpowiedź w formie pisemnej.</w:t>
            </w:r>
          </w:p>
        </w:tc>
      </w:tr>
      <w:tr w:rsidR="00AC1A5D" w:rsidRPr="00AC1A5D" w14:paraId="13642FA1" w14:textId="77777777" w:rsidTr="00AC1A5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80D2A" w14:textId="208F23D0" w:rsidR="00AC1A5D" w:rsidRPr="00AC1A5D" w:rsidRDefault="0083538F" w:rsidP="00AC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1A5D"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DB4D1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Mieszkańcy osiedla Traugutta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E5E04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26.01.2021r.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990BE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wykonania nawierzchni asfaltowej oraz chodnika na brakującym odcinku ulicy Romualda Traugutta oraz na ulicach im. Generała Józefa Bema oraz Armii Krajowej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296B1" w14:textId="77777777" w:rsidR="00AC1A5D" w:rsidRPr="00AC1A5D" w:rsidRDefault="0083538F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AC1A5D" w:rsidRPr="00AC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treść petycji</w:t>
              </w:r>
            </w:hyperlink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BAEF8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Wydział Administracji i Nadzoru, Biuro 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45E29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art.10 ust. 1 ustawy o petycjach nie później niż w terminie 3 miesięcy od dnia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D2914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19.02.2021r.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DCA77" w14:textId="77777777" w:rsidR="00AC1A5D" w:rsidRPr="00AC1A5D" w:rsidRDefault="0083538F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AC1A5D" w:rsidRPr="00AC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treść odpowiedzi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D2E25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papierowa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FFF08" w14:textId="77777777" w:rsidR="00AC1A5D" w:rsidRPr="00AC1A5D" w:rsidRDefault="00AC1A5D" w:rsidP="00AC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377BB96" w14:textId="77777777" w:rsidR="00AC1A5D" w:rsidRPr="00AC1A5D" w:rsidRDefault="00AC1A5D" w:rsidP="00AC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Przekazano odpowiedź w formie pisemnej.</w:t>
            </w:r>
          </w:p>
        </w:tc>
      </w:tr>
      <w:tr w:rsidR="00AC1A5D" w:rsidRPr="00AC1A5D" w14:paraId="27BBDCE2" w14:textId="77777777" w:rsidTr="00AC1A5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3E791" w14:textId="41771655" w:rsidR="00AC1A5D" w:rsidRPr="00AC1A5D" w:rsidRDefault="0083538F" w:rsidP="00AC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1A5D"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7625E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Mieszkaniec Nasielska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58EEF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18.02.2021r.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9380D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wprowadzenia w życie w urzędzie Polityki Zarządzania Konfliktem Interesów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7FA4D" w14:textId="77777777" w:rsidR="00AC1A5D" w:rsidRPr="00AC1A5D" w:rsidRDefault="0083538F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AC1A5D" w:rsidRPr="00AC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treść petycji</w:t>
              </w:r>
            </w:hyperlink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A42EC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Wydział Administracji i Nadzoru, Biuro 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6479B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art.10 ust.1 ustawy o petycjach nie później niż w terminie 3 miesięcy od dnia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5C00D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29.03.2021r.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59C26" w14:textId="77777777" w:rsidR="00AC1A5D" w:rsidRPr="00AC1A5D" w:rsidRDefault="0083538F" w:rsidP="00AC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C1A5D" w:rsidRPr="00AC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treść odpowiedzi</w:t>
              </w:r>
            </w:hyperlink>
          </w:p>
          <w:p w14:paraId="74642715" w14:textId="77777777" w:rsidR="00AC1A5D" w:rsidRPr="00AC1A5D" w:rsidRDefault="0083538F" w:rsidP="00AC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AC1A5D" w:rsidRPr="00AC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ponowna treść odpowiedzi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C4332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papierowa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AA4AA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Przekazano odpowiedź w formie pisemnej.</w:t>
            </w:r>
          </w:p>
        </w:tc>
      </w:tr>
      <w:tr w:rsidR="00AC1A5D" w:rsidRPr="00AC1A5D" w14:paraId="71A42C41" w14:textId="77777777" w:rsidTr="00AC1A5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59CBF" w14:textId="33CC945A" w:rsidR="00AC1A5D" w:rsidRPr="00AC1A5D" w:rsidRDefault="0083538F" w:rsidP="00AC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C1A5D"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B32A3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Mieszkaniec Nasielska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27CBF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18.02.2021r.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863A9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wprowadzenie zakazu stosowania soli przez wszystkie jednostki miejskie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40DAE" w14:textId="77777777" w:rsidR="00AC1A5D" w:rsidRPr="00AC1A5D" w:rsidRDefault="0083538F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C1A5D" w:rsidRPr="00AC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treść petycji</w:t>
              </w:r>
            </w:hyperlink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DAA66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Wydział Administracji i Nadzoru, Biuro 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ECAE6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zgodnie z art.10 ust.1 ustawy o petycjach nie później niż w </w:t>
            </w: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terminie 3 miesięcy od dnia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A83BC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29.03.2021r.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CCD9E" w14:textId="77777777" w:rsidR="00AC1A5D" w:rsidRPr="00AC1A5D" w:rsidRDefault="0083538F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AC1A5D" w:rsidRPr="00AC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treść odpowiedzi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8E5DE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papierowa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7235C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Przekazano odpowiedź w formie pisemnej.</w:t>
            </w:r>
          </w:p>
        </w:tc>
      </w:tr>
      <w:tr w:rsidR="00AC1A5D" w:rsidRPr="00AC1A5D" w14:paraId="7B78C1CB" w14:textId="77777777" w:rsidTr="00AC1A5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29D6B" w14:textId="58D49246" w:rsidR="00AC1A5D" w:rsidRPr="00AC1A5D" w:rsidRDefault="0083538F" w:rsidP="00AC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C1A5D"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DE99E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Tymczasowa Rada Stanu Narodu Polskiego Społeczny Komitet Konstytucyjny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7FA6A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04.03.2021r.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E67D5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poparcie Rządu Tymczasowej Rady Stanu Narodu Polskiego Społecznego Komitetu Konstytucyjnego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24079" w14:textId="77777777" w:rsidR="00AC1A5D" w:rsidRPr="00AC1A5D" w:rsidRDefault="0083538F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AC1A5D" w:rsidRPr="00AC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treść petycji </w:t>
              </w:r>
            </w:hyperlink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069F3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Wydział Administracji i Nadzoru, Biuro 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D8331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art.10 ust.1 ustawy o petycjach, nie później niż w terminie 3 miesięcy od dnia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EC891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29.03.2021r.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12D61" w14:textId="77777777" w:rsidR="00AC1A5D" w:rsidRPr="00AC1A5D" w:rsidRDefault="0083538F" w:rsidP="00AC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AC1A5D" w:rsidRPr="00AC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treść odpowiedzi</w:t>
              </w:r>
            </w:hyperlink>
          </w:p>
          <w:p w14:paraId="75A6BFBF" w14:textId="77777777" w:rsidR="00AC1A5D" w:rsidRPr="00AC1A5D" w:rsidRDefault="0083538F" w:rsidP="00AC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AC1A5D" w:rsidRPr="00AC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ponowna treść odpowiedzi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6F69A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papierowa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F414C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Przekazano odpowiedź w formie pisemnej.</w:t>
            </w:r>
          </w:p>
        </w:tc>
      </w:tr>
      <w:tr w:rsidR="00AC1A5D" w:rsidRPr="00AC1A5D" w14:paraId="2220C2B8" w14:textId="77777777" w:rsidTr="00AC1A5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F89FF" w14:textId="7C2DAA02" w:rsidR="00AC1A5D" w:rsidRPr="00AC1A5D" w:rsidRDefault="0083538F" w:rsidP="00AC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C1A5D"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DE238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Mieszkaniec Nasielska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C2501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22.03.2021r.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48D14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stworzenie przepisów uniemożliwiających mieszkańcom pisania pism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51076" w14:textId="77777777" w:rsidR="00AC1A5D" w:rsidRPr="00AC1A5D" w:rsidRDefault="0083538F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AC1A5D" w:rsidRPr="00AC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treść petycji</w:t>
              </w:r>
            </w:hyperlink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52A53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Wydział Administracji i Nadzoru, Biuro 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5997A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art.10 ust.1 ustawy o petycjach, nie później niż w terminie 3 miesięcy od dnia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DC9AC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21.05.2021r.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E71C6" w14:textId="77777777" w:rsidR="00AC1A5D" w:rsidRPr="00AC1A5D" w:rsidRDefault="0083538F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AC1A5D" w:rsidRPr="00AC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treść odpowiedzi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F8BCD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papierowa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30D44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Przekazano odpowiedź w formie pisemnej.</w:t>
            </w:r>
          </w:p>
        </w:tc>
      </w:tr>
      <w:tr w:rsidR="00AC1A5D" w:rsidRPr="00AC1A5D" w14:paraId="1306E962" w14:textId="77777777" w:rsidTr="00AC1A5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ADE97" w14:textId="3E618E39" w:rsidR="00AC1A5D" w:rsidRPr="00AC1A5D" w:rsidRDefault="0083538F" w:rsidP="00AC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C1A5D"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A2737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Mieszkaniec Nasielska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F3316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22.03.2021r.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79F1F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stworzenie przepisów uniemożliwiających piastowanie stanowisk przez radnych w jednostkach gminy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030B8" w14:textId="77777777" w:rsidR="00AC1A5D" w:rsidRPr="00AC1A5D" w:rsidRDefault="0083538F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AC1A5D" w:rsidRPr="00AC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treść petycji</w:t>
              </w:r>
            </w:hyperlink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9CF1F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Wydział Administracji i Nadzoru, Biuro 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BAEA8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art. 10 ust.1 ustawy o petycjach, nie później niż w terminie 3 miesięcy od dnia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82711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21.05.2021r.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F8E51" w14:textId="77777777" w:rsidR="00AC1A5D" w:rsidRPr="00AC1A5D" w:rsidRDefault="0083538F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AC1A5D" w:rsidRPr="00AC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treść odpowiedzi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39CC8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papierowa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278F4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Przekazano odpowiedź w formie pisemnej</w:t>
            </w:r>
          </w:p>
        </w:tc>
      </w:tr>
      <w:tr w:rsidR="00AC1A5D" w:rsidRPr="00AC1A5D" w14:paraId="3AEEE775" w14:textId="77777777" w:rsidTr="00AC1A5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405AF" w14:textId="7CD992DA" w:rsidR="00AC1A5D" w:rsidRPr="00AC1A5D" w:rsidRDefault="0083538F" w:rsidP="00AC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C1A5D"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ABD13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Mieszkaniec Nasielska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46C14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22.03.2021r.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2FD80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dobrego gospodarowania zielenią na terenie Nasielska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40738" w14:textId="77777777" w:rsidR="00AC1A5D" w:rsidRPr="00AC1A5D" w:rsidRDefault="0083538F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AC1A5D" w:rsidRPr="00AC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treść petycji</w:t>
              </w:r>
            </w:hyperlink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5C283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Wydział Administracji i Nadzoru, Biuro 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40D41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art. 10 ust.1 ustawy o petycjach, nie później niż w terminie 3 miesięcy od dnia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D6595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21.05.2021r.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EDF59" w14:textId="77777777" w:rsidR="00AC1A5D" w:rsidRPr="00AC1A5D" w:rsidRDefault="0083538F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AC1A5D" w:rsidRPr="00AC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treść odpowiedzi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B011E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papierowa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6C70D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Przekazano odpowiedź w formie pisemnej.</w:t>
            </w:r>
          </w:p>
        </w:tc>
      </w:tr>
      <w:tr w:rsidR="00AC1A5D" w:rsidRPr="00AC1A5D" w14:paraId="6B223AB9" w14:textId="77777777" w:rsidTr="00AC1A5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25402" w14:textId="254FAD39" w:rsidR="00AC1A5D" w:rsidRPr="00AC1A5D" w:rsidRDefault="0083538F" w:rsidP="00AC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C1A5D"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DCF21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Mieszkaniec Nasielska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00F50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22.06.2021r.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84050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nadania nazwy wierzbie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80524" w14:textId="77777777" w:rsidR="00AC1A5D" w:rsidRPr="00AC1A5D" w:rsidRDefault="0083538F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AC1A5D" w:rsidRPr="00AC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treść petycji</w:t>
              </w:r>
            </w:hyperlink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A2C3D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Wydział Administracji i Nadzoru, Biuro 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00B3C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art. 10 ust.1 ustawy o petycjach, nie później niż w terminie 3 miesięcy od dnia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BC601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27.08.2021r.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7D998" w14:textId="77777777" w:rsidR="00AC1A5D" w:rsidRPr="00AC1A5D" w:rsidRDefault="0083538F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AC1A5D" w:rsidRPr="00AC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treść odpowiedzi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39620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papierowa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337D9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Przekazano odpowiedź w formie pisemnej.</w:t>
            </w:r>
          </w:p>
        </w:tc>
      </w:tr>
      <w:tr w:rsidR="00AC1A5D" w:rsidRPr="00AC1A5D" w14:paraId="03FAA608" w14:textId="77777777" w:rsidTr="00AC1A5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3C292" w14:textId="4E40C9F7" w:rsidR="00AC1A5D" w:rsidRPr="00AC1A5D" w:rsidRDefault="00AC1A5D" w:rsidP="00AC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53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C1C27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Fundacja im. Nikoli Tesli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0D816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EAE9D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podjęcia uchwał umożliwiających podjęcie działań ratowniczych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DA916" w14:textId="77777777" w:rsidR="00AC1A5D" w:rsidRPr="00AC1A5D" w:rsidRDefault="0083538F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AC1A5D" w:rsidRPr="00AC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treść petycji</w:t>
              </w:r>
            </w:hyperlink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C619F" w14:textId="1CE03B1F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Wydział Administracji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Nadzoru, Biuro 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9E62E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art. 10 ust.1 ustawy o petycjach, nie później niż w terminie 3 miesięcy od dnia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04F3F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10.03.2022r.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D0A3D" w14:textId="77777777" w:rsidR="00AC1A5D" w:rsidRPr="00AC1A5D" w:rsidRDefault="0083538F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AC1A5D" w:rsidRPr="00AC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treść odpowiedzi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EA4CB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papierowa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4E966" w14:textId="77777777" w:rsidR="00AC1A5D" w:rsidRPr="00AC1A5D" w:rsidRDefault="00AC1A5D" w:rsidP="00AC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5D">
              <w:rPr>
                <w:rFonts w:ascii="Times New Roman" w:eastAsia="Times New Roman" w:hAnsi="Times New Roman" w:cs="Times New Roman"/>
                <w:sz w:val="24"/>
                <w:szCs w:val="24"/>
              </w:rPr>
              <w:t>Przekazano odpowiedź w formie pisemnej.</w:t>
            </w:r>
          </w:p>
        </w:tc>
      </w:tr>
    </w:tbl>
    <w:p w14:paraId="36A10313" w14:textId="77777777" w:rsidR="00172FF3" w:rsidRDefault="00172FF3"/>
    <w:sectPr w:rsidR="00172FF3" w:rsidSect="00AC1A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5D"/>
    <w:rsid w:val="00172FF3"/>
    <w:rsid w:val="0083538F"/>
    <w:rsid w:val="00A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DC92"/>
  <w15:chartTrackingRefBased/>
  <w15:docId w15:val="{BA5BAD62-18C0-4E2C-B88F-03BAA4F1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9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nasielsk.bip.org.pl/pliki/umnasielsk/petycja_dot._polityki_zarzadzania_konfliktem.pdf" TargetMode="External"/><Relationship Id="rId13" Type="http://schemas.openxmlformats.org/officeDocument/2006/relationships/hyperlink" Target="http://umnasielsk.bip.org.pl/pliki/umnasielsk/petycja_tymczasowa_rada_stanu_narodu_polskiego.pdf" TargetMode="External"/><Relationship Id="rId18" Type="http://schemas.openxmlformats.org/officeDocument/2006/relationships/hyperlink" Target="http://umnasielsk.bip.org.pl/pliki/umnasielsk/petycja_2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umnasielsk.bip.org.pl/pliki/umnasielsk/petycja%20przekazanie%20wg%20w&#322;%20ziele&#324;%20271-21_20210601111039.pdf" TargetMode="External"/><Relationship Id="rId7" Type="http://schemas.openxmlformats.org/officeDocument/2006/relationships/hyperlink" Target="http://umnasielsk.bip.org.pl/pliki/umnasielsk/uchwa&#322;a%20245-21_20210223083046.pdf" TargetMode="External"/><Relationship Id="rId12" Type="http://schemas.openxmlformats.org/officeDocument/2006/relationships/hyperlink" Target="http://umnasielsk.bip.org.pl/pliki/umnasielsk/przekazanie_petycji_zg._z_wlasciwoscia_26-261.pdf" TargetMode="External"/><Relationship Id="rId17" Type="http://schemas.openxmlformats.org/officeDocument/2006/relationships/hyperlink" Target="http://umnasielsk.bip.org.pl/pliki/umnasielsk/petycja%20zakaz%20pisania%20pism%20273-21_20210601110855.pdf" TargetMode="External"/><Relationship Id="rId25" Type="http://schemas.openxmlformats.org/officeDocument/2006/relationships/hyperlink" Target="http://umnasielsk.bip.org.pl/pliki/umnasielsk/przekazanie_petycji_wg_wlasciwosci_38-33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mnasielsk.bip.org.pl/pliki/umnasielsk/petycja_1.pdf" TargetMode="External"/><Relationship Id="rId20" Type="http://schemas.openxmlformats.org/officeDocument/2006/relationships/hyperlink" Target="http://umnasielsk.bip.org.pl/pliki/umnasielsk/petycja_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umnasielsk.bip.org.pl/pliki/umnasielsk/petycja_mieszkancow_osiedla_traugutta.pdf" TargetMode="External"/><Relationship Id="rId11" Type="http://schemas.openxmlformats.org/officeDocument/2006/relationships/hyperlink" Target="http://umnasielsk.bip.org.pl/pliki/umnasielsk/petycja_dot._zakazu_stosowania_soli.pdf" TargetMode="External"/><Relationship Id="rId24" Type="http://schemas.openxmlformats.org/officeDocument/2006/relationships/hyperlink" Target="http://umnasielsk.bip.org.pl/pliki/umnasielsk/petycja_fundacja.pdf" TargetMode="External"/><Relationship Id="rId5" Type="http://schemas.openxmlformats.org/officeDocument/2006/relationships/hyperlink" Target="http://umnasielsk.bip.org.pl/pliki/umnasielsk/ucwala_244-21.pdf" TargetMode="External"/><Relationship Id="rId15" Type="http://schemas.openxmlformats.org/officeDocument/2006/relationships/hyperlink" Target="http://umnasielsk.bip.org.pl/pliki/umnasielsk/uchwa&#322;a%20rada%20tymczasowa%20269-21_20210601111704.pdf" TargetMode="External"/><Relationship Id="rId23" Type="http://schemas.openxmlformats.org/officeDocument/2006/relationships/hyperlink" Target="http://umnasielsk.bip.org.pl/pliki/umnasielsk/297-21%20uznanie%20petycji%20za%20bezzasadn&#261;_20210831141227.pdf" TargetMode="External"/><Relationship Id="rId10" Type="http://schemas.openxmlformats.org/officeDocument/2006/relationships/hyperlink" Target="http://umnasielsk.bip.org.pl/pliki/umnasielsk/petycja%20cba%20270-21_20210601111745.pdf" TargetMode="External"/><Relationship Id="rId19" Type="http://schemas.openxmlformats.org/officeDocument/2006/relationships/hyperlink" Target="http://umnasielsk.bip.org.pl/pliki/umnasielsk/petycja%20piastowanie%20stanowisk%20przez%20radnych%20272-21_20210601110957.pdf" TargetMode="External"/><Relationship Id="rId4" Type="http://schemas.openxmlformats.org/officeDocument/2006/relationships/hyperlink" Target="http://umnasielsk.bip.org.pl/pliki/umnasielsk/petycja_dot._szczepien.pdf" TargetMode="External"/><Relationship Id="rId9" Type="http://schemas.openxmlformats.org/officeDocument/2006/relationships/hyperlink" Target="http://umnasielsk.bip.org.pl/pliki/umnasielsk/uznanie%20petycji%20za%20niezasadn&#261;%2026-259_20210331080631.pdf" TargetMode="External"/><Relationship Id="rId14" Type="http://schemas.openxmlformats.org/officeDocument/2006/relationships/hyperlink" Target="http://umnasielsk.bip.org.pl/pliki/umnasielsk/uznanie%20petycji%20za%20niezasadn&#261;%2026-261_20210331080709.pdf" TargetMode="External"/><Relationship Id="rId22" Type="http://schemas.openxmlformats.org/officeDocument/2006/relationships/hyperlink" Target="http://umnasielsk.bip.org.pl/pliki/umnasielsk/petycja_w_spr._nadania_nazwy_wierzbie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Lachendrowicz</dc:creator>
  <cp:keywords/>
  <dc:description/>
  <cp:lastModifiedBy>Joanna Lachendrowicz</cp:lastModifiedBy>
  <cp:revision>2</cp:revision>
  <dcterms:created xsi:type="dcterms:W3CDTF">2022-07-05T11:57:00Z</dcterms:created>
  <dcterms:modified xsi:type="dcterms:W3CDTF">2022-07-05T11:57:00Z</dcterms:modified>
</cp:coreProperties>
</file>