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10A0" w14:textId="77777777" w:rsidR="009116DA" w:rsidRDefault="00072549">
      <w:pPr>
        <w:pStyle w:val="Standard"/>
        <w:jc w:val="center"/>
      </w:pPr>
      <w:r>
        <w:rPr>
          <w:rFonts w:cs="Times New Roman"/>
          <w:b/>
          <w:sz w:val="22"/>
          <w:szCs w:val="22"/>
        </w:rPr>
        <w:t>DYREKTOR ZARZĄDU GOSPODARKI KOMUNALNEJ</w:t>
      </w:r>
    </w:p>
    <w:p w14:paraId="74599F64" w14:textId="77777777" w:rsidR="009116DA" w:rsidRDefault="00072549">
      <w:pPr>
        <w:pStyle w:val="Standard"/>
        <w:jc w:val="center"/>
      </w:pPr>
      <w:r>
        <w:rPr>
          <w:rFonts w:cs="Times New Roman"/>
          <w:b/>
          <w:sz w:val="22"/>
          <w:szCs w:val="22"/>
        </w:rPr>
        <w:t>I MIESZKANIOWEJ W NASIELSKU</w:t>
      </w:r>
    </w:p>
    <w:p w14:paraId="2D44B44B" w14:textId="77777777" w:rsidR="009116DA" w:rsidRDefault="00072549">
      <w:pPr>
        <w:pStyle w:val="Standard"/>
        <w:jc w:val="center"/>
      </w:pPr>
      <w:r>
        <w:rPr>
          <w:rFonts w:cs="Times New Roman"/>
          <w:b/>
          <w:sz w:val="22"/>
          <w:szCs w:val="22"/>
        </w:rPr>
        <w:t>z siedzibą w Nasielsku, 05-190 Nasielsk, ul. Płońska 43</w:t>
      </w:r>
    </w:p>
    <w:p w14:paraId="3FC5698D" w14:textId="77777777" w:rsidR="009116DA" w:rsidRDefault="00072549">
      <w:pPr>
        <w:pStyle w:val="Standard"/>
        <w:jc w:val="center"/>
      </w:pPr>
      <w:r>
        <w:rPr>
          <w:rFonts w:cs="Times New Roman"/>
          <w:b/>
          <w:sz w:val="22"/>
          <w:szCs w:val="22"/>
        </w:rPr>
        <w:t>OGŁASZA NABÓR NA STANOWISKO URZĘDNICZE</w:t>
      </w:r>
    </w:p>
    <w:p w14:paraId="136F2AEE" w14:textId="77777777" w:rsidR="009116DA" w:rsidRDefault="00072549">
      <w:pPr>
        <w:pStyle w:val="Standard"/>
        <w:jc w:val="center"/>
      </w:pPr>
      <w:r>
        <w:rPr>
          <w:rFonts w:cs="Times New Roman"/>
          <w:b/>
          <w:sz w:val="22"/>
          <w:szCs w:val="22"/>
        </w:rPr>
        <w:t>- GŁÓWNY KSIĘGOWY</w:t>
      </w:r>
    </w:p>
    <w:p w14:paraId="2ACEA4BC" w14:textId="77777777" w:rsidR="009116DA" w:rsidRDefault="00072549">
      <w:pPr>
        <w:pStyle w:val="Standard"/>
        <w:jc w:val="center"/>
      </w:pPr>
      <w:r>
        <w:rPr>
          <w:rFonts w:cs="Times New Roman"/>
          <w:b/>
          <w:sz w:val="22"/>
          <w:szCs w:val="22"/>
        </w:rPr>
        <w:t>1 etat w pełnym wymiarze czasu pracy</w:t>
      </w:r>
    </w:p>
    <w:p w14:paraId="54928395" w14:textId="77777777" w:rsidR="009116DA" w:rsidRDefault="00072549">
      <w:pPr>
        <w:pStyle w:val="Akapitzlist"/>
        <w:numPr>
          <w:ilvl w:val="0"/>
          <w:numId w:val="19"/>
        </w:numPr>
      </w:pPr>
      <w:r>
        <w:rPr>
          <w:rFonts w:cs="Times New Roman"/>
          <w:b/>
          <w:sz w:val="22"/>
          <w:szCs w:val="22"/>
        </w:rPr>
        <w:t>Wymagania niezbędne</w:t>
      </w:r>
    </w:p>
    <w:p w14:paraId="13CEC951" w14:textId="77777777" w:rsidR="009116DA" w:rsidRDefault="00072549">
      <w:pPr>
        <w:pStyle w:val="Nagwek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ubiegająca się o stanowisko głównego księgowego powinna spełniać zgodnie z art. 54 ust. 2 ustawy    o finansach publicznych (Dz.U.2017.0.2077) następujące wymagania:</w:t>
      </w:r>
    </w:p>
    <w:p w14:paraId="7F0DE843" w14:textId="77777777" w:rsidR="009116DA" w:rsidRDefault="00072549">
      <w:pPr>
        <w:pStyle w:val="Akapitzlist"/>
        <w:numPr>
          <w:ilvl w:val="0"/>
          <w:numId w:val="20"/>
        </w:numPr>
        <w:jc w:val="both"/>
      </w:pPr>
      <w:r>
        <w:rPr>
          <w:rFonts w:cs="Times New Roman"/>
          <w:sz w:val="22"/>
          <w:szCs w:val="22"/>
        </w:rPr>
        <w:t>posiadać obywatelstwo polskie,</w:t>
      </w:r>
    </w:p>
    <w:p w14:paraId="53944940" w14:textId="77777777" w:rsidR="009116DA" w:rsidRDefault="00072549">
      <w:pPr>
        <w:pStyle w:val="Akapitzlist"/>
        <w:numPr>
          <w:ilvl w:val="0"/>
          <w:numId w:val="2"/>
        </w:numPr>
        <w:jc w:val="both"/>
      </w:pPr>
      <w:r>
        <w:rPr>
          <w:rFonts w:cs="Times New Roman"/>
          <w:sz w:val="22"/>
          <w:szCs w:val="22"/>
        </w:rPr>
        <w:t>mieć pełną zdolność do czynności prawnych oraz korzystać z pełni praw publicznych</w:t>
      </w:r>
    </w:p>
    <w:p w14:paraId="7ACB0047" w14:textId="77777777" w:rsidR="009116DA" w:rsidRDefault="00072549">
      <w:pPr>
        <w:pStyle w:val="Akapitzlist"/>
        <w:numPr>
          <w:ilvl w:val="0"/>
          <w:numId w:val="2"/>
        </w:numPr>
        <w:jc w:val="both"/>
      </w:pPr>
      <w:r>
        <w:rPr>
          <w:rFonts w:cs="Times New Roman"/>
          <w:sz w:val="22"/>
          <w:szCs w:val="22"/>
        </w:rPr>
        <w:t>nie być prawomocnie skazana za przestępstwo przeciwko mieniu, przeciwko obrotowi gospodarczemu, przeciwko działalności instytucji państwowych oraz samorządu terytorialnego, przeciwko wiarygodności dokumentów lub za przestępstwo skarbowe,</w:t>
      </w:r>
    </w:p>
    <w:p w14:paraId="58D69070" w14:textId="77777777" w:rsidR="009116DA" w:rsidRDefault="00072549">
      <w:pPr>
        <w:pStyle w:val="Akapitzlist"/>
        <w:numPr>
          <w:ilvl w:val="0"/>
          <w:numId w:val="2"/>
        </w:numPr>
        <w:jc w:val="both"/>
      </w:pPr>
      <w:r>
        <w:rPr>
          <w:rFonts w:cs="Times New Roman"/>
          <w:sz w:val="22"/>
          <w:szCs w:val="22"/>
        </w:rPr>
        <w:t>spełniać jeden z poniższych warunków:</w:t>
      </w:r>
    </w:p>
    <w:p w14:paraId="3A700137" w14:textId="77777777" w:rsidR="009116DA" w:rsidRDefault="00072549">
      <w:pPr>
        <w:pStyle w:val="Akapitzlist"/>
        <w:numPr>
          <w:ilvl w:val="0"/>
          <w:numId w:val="21"/>
        </w:numPr>
        <w:jc w:val="both"/>
      </w:pPr>
      <w:r>
        <w:rPr>
          <w:rFonts w:cs="Times New Roman"/>
          <w:sz w:val="22"/>
          <w:szCs w:val="22"/>
        </w:rPr>
        <w:t>ukończyć ekonomiczne jednolite studia magisterskie, ekonomiczne wyższe studia zawodowe, uzupełniające ekonomiczne studia magisterskie lub ekonomiczne studia podyplomowe i posiada co najmniej 3-letnią praktykę w księgowości,</w:t>
      </w:r>
    </w:p>
    <w:p w14:paraId="75EB5D5D" w14:textId="77777777" w:rsidR="009116DA" w:rsidRDefault="00072549">
      <w:pPr>
        <w:pStyle w:val="Akapitzlist"/>
        <w:numPr>
          <w:ilvl w:val="0"/>
          <w:numId w:val="15"/>
        </w:numPr>
        <w:jc w:val="both"/>
      </w:pPr>
      <w:r>
        <w:rPr>
          <w:rFonts w:cs="Times New Roman"/>
          <w:sz w:val="22"/>
          <w:szCs w:val="22"/>
        </w:rPr>
        <w:t>ukończyć średnią, policealną lub pomaturalną szkołę ekonomiczną i posiada co najmniej 6-letnią praktykę w księgowości,</w:t>
      </w:r>
    </w:p>
    <w:p w14:paraId="6169B670" w14:textId="77777777" w:rsidR="009116DA" w:rsidRDefault="00072549">
      <w:pPr>
        <w:pStyle w:val="Akapitzlist"/>
        <w:numPr>
          <w:ilvl w:val="0"/>
          <w:numId w:val="15"/>
        </w:numPr>
        <w:jc w:val="both"/>
      </w:pPr>
      <w:r>
        <w:rPr>
          <w:rFonts w:cs="Times New Roman"/>
          <w:sz w:val="22"/>
          <w:szCs w:val="22"/>
        </w:rPr>
        <w:t>być wpisana do rejestru biegłych rewidentów na podstawie odrębnych przepisów,</w:t>
      </w:r>
    </w:p>
    <w:p w14:paraId="2F88D80E" w14:textId="77777777" w:rsidR="009116DA" w:rsidRDefault="00072549">
      <w:pPr>
        <w:pStyle w:val="Akapitzlist"/>
        <w:numPr>
          <w:ilvl w:val="0"/>
          <w:numId w:val="15"/>
        </w:numPr>
        <w:jc w:val="both"/>
      </w:pPr>
      <w:r>
        <w:rPr>
          <w:rFonts w:cs="Times New Roman"/>
          <w:sz w:val="22"/>
          <w:szCs w:val="22"/>
        </w:rPr>
        <w:t>posiadać certyfikat księgowy uprawniający do usługowego prowadzenia ksiąg rachunkowych albo świadectwo kwalifikacyjne uprawniające do usługowego prowadzenia ksiąg rachunkowych, wydane na podstawie odrębnych przepisów.</w:t>
      </w:r>
    </w:p>
    <w:p w14:paraId="2FD5641C" w14:textId="77777777" w:rsidR="009116DA" w:rsidRDefault="009116DA">
      <w:pPr>
        <w:pStyle w:val="Akapitzlist"/>
        <w:ind w:left="1080"/>
        <w:rPr>
          <w:rFonts w:cs="Times New Roman"/>
          <w:sz w:val="22"/>
          <w:szCs w:val="22"/>
        </w:rPr>
      </w:pPr>
    </w:p>
    <w:p w14:paraId="286E438A" w14:textId="77777777" w:rsidR="009116DA" w:rsidRDefault="00072549">
      <w:pPr>
        <w:pStyle w:val="Akapitzlist"/>
        <w:numPr>
          <w:ilvl w:val="0"/>
          <w:numId w:val="1"/>
        </w:numPr>
      </w:pPr>
      <w:r>
        <w:rPr>
          <w:rFonts w:cs="Times New Roman"/>
          <w:b/>
          <w:sz w:val="22"/>
          <w:szCs w:val="22"/>
        </w:rPr>
        <w:t xml:space="preserve"> Wymagania dodatkowe:</w:t>
      </w:r>
    </w:p>
    <w:p w14:paraId="2921D5E8" w14:textId="77777777" w:rsidR="009116DA" w:rsidRDefault="00072549">
      <w:pPr>
        <w:pStyle w:val="Akapitzlist"/>
        <w:numPr>
          <w:ilvl w:val="0"/>
          <w:numId w:val="22"/>
        </w:numPr>
        <w:jc w:val="both"/>
      </w:pPr>
      <w:r>
        <w:rPr>
          <w:rFonts w:cs="Times New Roman"/>
          <w:sz w:val="22"/>
          <w:szCs w:val="22"/>
        </w:rPr>
        <w:t>znajomość zagadnień rachunkowości budżetowej</w:t>
      </w:r>
    </w:p>
    <w:p w14:paraId="1217F7C8" w14:textId="77777777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znajomość ustawy o finansach publicznych i ustawy o rachunkowości</w:t>
      </w:r>
    </w:p>
    <w:p w14:paraId="3C89669C" w14:textId="77777777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znajomość przepisów o samorządzie gminnym</w:t>
      </w:r>
    </w:p>
    <w:p w14:paraId="7E3235ED" w14:textId="77777777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znajomość przepisów podatkowych</w:t>
      </w:r>
    </w:p>
    <w:p w14:paraId="674BBB55" w14:textId="77777777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znajomość przepisów płacowych</w:t>
      </w:r>
    </w:p>
    <w:p w14:paraId="5F5E9DFE" w14:textId="186B0104" w:rsidR="009116DA" w:rsidRPr="00003756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znajomość przepisów ZUS</w:t>
      </w:r>
    </w:p>
    <w:p w14:paraId="5C12B17F" w14:textId="54303412" w:rsidR="00003756" w:rsidRDefault="00003756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umiejętność zarządzania zespołem,</w:t>
      </w:r>
    </w:p>
    <w:p w14:paraId="4BE00B9D" w14:textId="77777777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umiejętność obsługi komputera (programów biurowych – edytor tekstu i arkuszy kalkulacyjnych, obsługa poczty elektronicznej)</w:t>
      </w:r>
    </w:p>
    <w:p w14:paraId="6D2A66EA" w14:textId="77777777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znajomość obsługi programów księgowych</w:t>
      </w:r>
    </w:p>
    <w:p w14:paraId="0EBB19E5" w14:textId="584A75B2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umiejętność pracy pod presją czasu, odporność na stres, umiejętność skutecznej komunikacji oraz pracy w zespole, kreatywność, dyspozycyjność, zdolności organizacyjne, zaangażowanie w realizację powierzonych obowiązków,</w:t>
      </w:r>
    </w:p>
    <w:p w14:paraId="3ADD1579" w14:textId="77777777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znajomość struktury organizacyjnej i zadań ZGKiM w Nasielsku</w:t>
      </w:r>
    </w:p>
    <w:p w14:paraId="4E8D8E09" w14:textId="77777777" w:rsidR="009116DA" w:rsidRDefault="009116DA">
      <w:pPr>
        <w:pStyle w:val="Akapitzlist"/>
        <w:rPr>
          <w:rFonts w:cs="Times New Roman"/>
          <w:sz w:val="22"/>
          <w:szCs w:val="22"/>
        </w:rPr>
      </w:pPr>
    </w:p>
    <w:p w14:paraId="278EC943" w14:textId="77777777" w:rsidR="009116DA" w:rsidRDefault="00072549">
      <w:pPr>
        <w:pStyle w:val="Akapitzlist"/>
        <w:numPr>
          <w:ilvl w:val="0"/>
          <w:numId w:val="1"/>
        </w:numPr>
      </w:pPr>
      <w:r>
        <w:rPr>
          <w:rFonts w:cs="Times New Roman"/>
          <w:b/>
          <w:sz w:val="22"/>
          <w:szCs w:val="22"/>
        </w:rPr>
        <w:t>Zakres wykonywanych zadań</w:t>
      </w:r>
    </w:p>
    <w:p w14:paraId="2BCBC896" w14:textId="77777777" w:rsidR="009116DA" w:rsidRDefault="00072549">
      <w:pPr>
        <w:pStyle w:val="Akapitzlist"/>
        <w:numPr>
          <w:ilvl w:val="0"/>
          <w:numId w:val="23"/>
        </w:numPr>
        <w:jc w:val="both"/>
      </w:pPr>
      <w:r>
        <w:rPr>
          <w:rFonts w:cs="Times New Roman"/>
          <w:sz w:val="22"/>
          <w:szCs w:val="22"/>
        </w:rPr>
        <w:t>prowadzenie rachunkowości Zarządu Gospodarki Komunalnej i Mieszkaniowej w Nasielsku zgodnie z obowiązującymi przepisami i zasadami polegającymi na:</w:t>
      </w:r>
    </w:p>
    <w:p w14:paraId="43DAF3A4" w14:textId="77777777" w:rsidR="009116DA" w:rsidRDefault="00072549">
      <w:pPr>
        <w:pStyle w:val="Akapitzlist"/>
        <w:numPr>
          <w:ilvl w:val="0"/>
          <w:numId w:val="24"/>
        </w:numPr>
        <w:jc w:val="both"/>
      </w:pPr>
      <w:r>
        <w:rPr>
          <w:rFonts w:cs="Times New Roman"/>
          <w:sz w:val="22"/>
          <w:szCs w:val="22"/>
        </w:rPr>
        <w:t>zorganizowaniu, sporządzaniu, przyjmowaniu, obiegu i archiwizowaniu, kontroli dokumentów     w sposób zapewniający:</w:t>
      </w:r>
    </w:p>
    <w:p w14:paraId="41C1A98E" w14:textId="77777777" w:rsidR="009116DA" w:rsidRDefault="00072549">
      <w:pPr>
        <w:pStyle w:val="Akapitzlist"/>
        <w:ind w:left="1080"/>
        <w:jc w:val="both"/>
      </w:pPr>
      <w:r>
        <w:rPr>
          <w:rFonts w:cs="Times New Roman"/>
          <w:sz w:val="22"/>
          <w:szCs w:val="22"/>
        </w:rPr>
        <w:t>- właściwy przebieg operacji gospodarczych,</w:t>
      </w:r>
    </w:p>
    <w:p w14:paraId="3D92714C" w14:textId="77777777" w:rsidR="009116DA" w:rsidRDefault="00072549">
      <w:pPr>
        <w:pStyle w:val="Akapitzlist"/>
        <w:ind w:left="1080"/>
        <w:jc w:val="both"/>
      </w:pPr>
      <w:r>
        <w:rPr>
          <w:rFonts w:cs="Times New Roman"/>
          <w:sz w:val="22"/>
          <w:szCs w:val="22"/>
        </w:rPr>
        <w:t>- ochronę mienia będącego w posiadaniu zakładu,</w:t>
      </w:r>
    </w:p>
    <w:p w14:paraId="361139BE" w14:textId="77777777" w:rsidR="009116DA" w:rsidRDefault="00072549">
      <w:pPr>
        <w:pStyle w:val="Akapitzlist"/>
        <w:ind w:left="1080"/>
        <w:jc w:val="both"/>
      </w:pPr>
      <w:r>
        <w:rPr>
          <w:rFonts w:cs="Times New Roman"/>
          <w:sz w:val="22"/>
          <w:szCs w:val="22"/>
        </w:rPr>
        <w:t>- sporządzanie kalkulacji kosztów wykonywanych zadań oraz sprawozdawczości finansowej,</w:t>
      </w:r>
    </w:p>
    <w:p w14:paraId="4DE0EC4A" w14:textId="77777777" w:rsidR="009116DA" w:rsidRDefault="00072549">
      <w:pPr>
        <w:pStyle w:val="Akapitzlist"/>
        <w:numPr>
          <w:ilvl w:val="0"/>
          <w:numId w:val="6"/>
        </w:numPr>
        <w:jc w:val="both"/>
      </w:pPr>
      <w:r>
        <w:rPr>
          <w:rFonts w:cs="Times New Roman"/>
          <w:sz w:val="22"/>
          <w:szCs w:val="22"/>
        </w:rPr>
        <w:t>bieżącym i prawidłowym prowadzeniu księgowości oraz sporządzaniu kalkulacji wynikowej kosztów wykonywanych zadań i sprawozdawczości finansowej w sposób umożliwiający:</w:t>
      </w:r>
    </w:p>
    <w:p w14:paraId="48D5AA8C" w14:textId="77777777" w:rsidR="009116DA" w:rsidRDefault="00072549">
      <w:pPr>
        <w:pStyle w:val="Akapitzlist"/>
        <w:ind w:left="1080"/>
        <w:jc w:val="both"/>
      </w:pPr>
      <w:r>
        <w:rPr>
          <w:rFonts w:cs="Times New Roman"/>
          <w:sz w:val="22"/>
          <w:szCs w:val="22"/>
        </w:rPr>
        <w:t>- terminowe przekazywanie rzetelnych informacji ekonomicznych,</w:t>
      </w:r>
    </w:p>
    <w:p w14:paraId="47FCAAA1" w14:textId="77777777" w:rsidR="009116DA" w:rsidRDefault="00072549">
      <w:pPr>
        <w:pStyle w:val="Akapitzlist"/>
        <w:ind w:left="108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ochronę mienia będącego w posiadaniu zakładu oraz terminowe i prawidłowe rozliczanie    </w:t>
      </w:r>
    </w:p>
    <w:p w14:paraId="432AC04C" w14:textId="77777777" w:rsidR="009116DA" w:rsidRDefault="00072549">
      <w:pPr>
        <w:pStyle w:val="Akapitzlist"/>
        <w:ind w:left="1080"/>
        <w:jc w:val="both"/>
      </w:pPr>
      <w:r>
        <w:rPr>
          <w:rFonts w:cs="Times New Roman"/>
          <w:sz w:val="22"/>
          <w:szCs w:val="22"/>
        </w:rPr>
        <w:t xml:space="preserve">   osób majątkowo odpowiedzialnych za to mienie,</w:t>
      </w:r>
    </w:p>
    <w:p w14:paraId="5A200D55" w14:textId="77777777" w:rsidR="009116DA" w:rsidRDefault="00072549">
      <w:pPr>
        <w:pStyle w:val="Akapitzlist"/>
        <w:ind w:left="1080"/>
        <w:jc w:val="both"/>
      </w:pPr>
      <w:r>
        <w:rPr>
          <w:rFonts w:cs="Times New Roman"/>
          <w:sz w:val="22"/>
          <w:szCs w:val="22"/>
        </w:rPr>
        <w:lastRenderedPageBreak/>
        <w:t>- prawidłowe i terminowe dokonywanie rozliczeń finansowych</w:t>
      </w:r>
    </w:p>
    <w:p w14:paraId="1AAC5B09" w14:textId="77777777" w:rsidR="009116DA" w:rsidRDefault="00072549">
      <w:pPr>
        <w:pStyle w:val="Akapitzlist"/>
        <w:numPr>
          <w:ilvl w:val="0"/>
          <w:numId w:val="6"/>
        </w:numPr>
        <w:jc w:val="both"/>
      </w:pPr>
      <w:r>
        <w:rPr>
          <w:rFonts w:cs="Times New Roman"/>
          <w:sz w:val="22"/>
          <w:szCs w:val="22"/>
        </w:rPr>
        <w:t>nadzorowanie całokształtu prac z zakresu rachunkowości.</w:t>
      </w:r>
    </w:p>
    <w:p w14:paraId="612D23FC" w14:textId="77777777" w:rsidR="009116DA" w:rsidRDefault="00072549">
      <w:pPr>
        <w:pStyle w:val="Akapitzlist"/>
        <w:numPr>
          <w:ilvl w:val="0"/>
          <w:numId w:val="6"/>
        </w:numPr>
        <w:jc w:val="both"/>
      </w:pPr>
      <w:r>
        <w:rPr>
          <w:rFonts w:cs="Times New Roman"/>
          <w:sz w:val="22"/>
          <w:szCs w:val="22"/>
        </w:rPr>
        <w:t>czuwanie nad całokształtem prac z zakresu finansowo-kadrowego wykonywanych przez inne komórki organizacyjne zakładu wraz z prawidłową współpracą,</w:t>
      </w:r>
    </w:p>
    <w:p w14:paraId="1BCA71D6" w14:textId="77777777" w:rsidR="009116DA" w:rsidRDefault="00072549">
      <w:pPr>
        <w:pStyle w:val="Akapitzlist"/>
        <w:numPr>
          <w:ilvl w:val="0"/>
          <w:numId w:val="6"/>
        </w:numPr>
        <w:jc w:val="both"/>
      </w:pPr>
      <w:r>
        <w:rPr>
          <w:rFonts w:cs="Times New Roman"/>
          <w:sz w:val="22"/>
          <w:szCs w:val="22"/>
        </w:rPr>
        <w:t>przestrzeganie dyscypliny pracy w dziale oraz wnioskowanie w sprawie przyjmowania, zwalniania, nagradzania, awansowania i karania podległych pracowników.</w:t>
      </w:r>
    </w:p>
    <w:p w14:paraId="407DD8D0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prowadzenie gospodarki finansowej zakładu zgodnie z obowiązującymi przepisami polegającymi na:</w:t>
      </w:r>
    </w:p>
    <w:p w14:paraId="36F374A3" w14:textId="77777777" w:rsidR="009116DA" w:rsidRDefault="00072549">
      <w:pPr>
        <w:pStyle w:val="Akapitzlist"/>
        <w:numPr>
          <w:ilvl w:val="0"/>
          <w:numId w:val="25"/>
        </w:numPr>
        <w:jc w:val="both"/>
      </w:pPr>
      <w:r>
        <w:rPr>
          <w:rFonts w:cs="Times New Roman"/>
          <w:sz w:val="22"/>
          <w:szCs w:val="22"/>
        </w:rPr>
        <w:t>wykonywaniu dyspozycji środkami pieniężnymi zgodnie z przepisami dotyczącymi zasad wykonywania budżetu oraz środkami własnymi zakładu</w:t>
      </w:r>
    </w:p>
    <w:p w14:paraId="34CE5939" w14:textId="77777777" w:rsidR="009116DA" w:rsidRDefault="00072549">
      <w:pPr>
        <w:pStyle w:val="Akapitzlist"/>
        <w:numPr>
          <w:ilvl w:val="0"/>
          <w:numId w:val="17"/>
        </w:numPr>
        <w:jc w:val="both"/>
      </w:pPr>
      <w:r>
        <w:rPr>
          <w:rFonts w:cs="Times New Roman"/>
          <w:sz w:val="22"/>
          <w:szCs w:val="22"/>
        </w:rPr>
        <w:t>przestrzeganiu zasad rozliczeń pieniężnych i ochrony wartości pieniężnych,</w:t>
      </w:r>
    </w:p>
    <w:p w14:paraId="6B41A889" w14:textId="77777777" w:rsidR="009116DA" w:rsidRDefault="00072549">
      <w:pPr>
        <w:pStyle w:val="Akapitzlist"/>
        <w:numPr>
          <w:ilvl w:val="0"/>
          <w:numId w:val="17"/>
        </w:numPr>
        <w:jc w:val="both"/>
      </w:pPr>
      <w:r>
        <w:rPr>
          <w:rFonts w:cs="Times New Roman"/>
          <w:sz w:val="22"/>
          <w:szCs w:val="22"/>
        </w:rPr>
        <w:t>zapewnienie pod względem finansowym prawidłowości umów zawieranych przez zakład,</w:t>
      </w:r>
    </w:p>
    <w:p w14:paraId="50EB7EE3" w14:textId="77777777" w:rsidR="009116DA" w:rsidRDefault="00072549">
      <w:pPr>
        <w:pStyle w:val="Akapitzlist"/>
        <w:numPr>
          <w:ilvl w:val="0"/>
          <w:numId w:val="17"/>
        </w:numPr>
        <w:jc w:val="both"/>
      </w:pPr>
      <w:r>
        <w:rPr>
          <w:rFonts w:cs="Times New Roman"/>
          <w:sz w:val="22"/>
          <w:szCs w:val="22"/>
        </w:rPr>
        <w:t>terminowe ściąganie należności i dochodzenie roszczeń spornych oraz spłata zobowiązań.</w:t>
      </w:r>
    </w:p>
    <w:p w14:paraId="756FB2B0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analiza środków przydzielonych z budżetu (ich wykorzystanie) i innych będących w dyspozycji zakładu.</w:t>
      </w:r>
    </w:p>
    <w:p w14:paraId="5926FD2D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dokonywanie w ramach kontroli wewnętrznej:</w:t>
      </w:r>
    </w:p>
    <w:p w14:paraId="47CB8F46" w14:textId="77777777" w:rsidR="009116DA" w:rsidRDefault="00072549">
      <w:pPr>
        <w:pStyle w:val="Akapitzlist"/>
        <w:numPr>
          <w:ilvl w:val="0"/>
          <w:numId w:val="26"/>
        </w:numPr>
        <w:jc w:val="both"/>
      </w:pPr>
      <w:r>
        <w:rPr>
          <w:rFonts w:cs="Times New Roman"/>
          <w:sz w:val="22"/>
          <w:szCs w:val="22"/>
        </w:rPr>
        <w:t>wstępnej, bieżącej i następnej funkcjonalnej w zakresie powierzonych obowiązków,</w:t>
      </w:r>
    </w:p>
    <w:p w14:paraId="674447CB" w14:textId="77777777" w:rsidR="009116DA" w:rsidRDefault="00072549">
      <w:pPr>
        <w:pStyle w:val="Akapitzlist"/>
        <w:numPr>
          <w:ilvl w:val="0"/>
          <w:numId w:val="18"/>
        </w:numPr>
        <w:jc w:val="both"/>
      </w:pPr>
      <w:r>
        <w:rPr>
          <w:rFonts w:cs="Times New Roman"/>
          <w:sz w:val="22"/>
          <w:szCs w:val="22"/>
        </w:rPr>
        <w:t>wstępnej kontroli legalności dokumentów dotyczących wykonania planów finansowych zakładu oraz ich zmian,</w:t>
      </w:r>
    </w:p>
    <w:p w14:paraId="41832F02" w14:textId="77777777" w:rsidR="009116DA" w:rsidRDefault="00072549">
      <w:pPr>
        <w:pStyle w:val="Akapitzlist"/>
        <w:numPr>
          <w:ilvl w:val="0"/>
          <w:numId w:val="18"/>
        </w:numPr>
        <w:jc w:val="both"/>
      </w:pPr>
      <w:r>
        <w:rPr>
          <w:rFonts w:cs="Times New Roman"/>
          <w:sz w:val="22"/>
          <w:szCs w:val="22"/>
        </w:rPr>
        <w:t>następnej kontroli operacji gospodarczych stanowiących przedmiot księgowań.</w:t>
      </w:r>
    </w:p>
    <w:p w14:paraId="60AF27A8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opracowywanie projektów przepisów wewnętrznych wydawanych przez dyrektora zakładu dotyczących prowadzenia rachunkowości, a w szczególności: zakładowego planu kont, obiegu dokumentów (dowodów księgowych), zasad prowadzenia i rozliczania inwentaryzacji.</w:t>
      </w:r>
    </w:p>
    <w:p w14:paraId="3A914042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udział w opracowywaniu planów kontroli dochodów i wydatków.</w:t>
      </w:r>
    </w:p>
    <w:p w14:paraId="715AF0DA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opracowywanie okresowych analiz i sprawozdań o sytuacji finansowej zakładu.</w:t>
      </w:r>
    </w:p>
    <w:p w14:paraId="48D6C2F9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sporządzanie sprawozdawczości finansowej do Ministerstwa Finansów, Urzędu Skarbowego, Urzędu Statystycznego, Burmistrza, Rady Miejskiej i Komisji Rady Miejskiej.</w:t>
      </w:r>
    </w:p>
    <w:p w14:paraId="720293F5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zapewnienie pod względem finansowym prawidłowości umów zawieranych przez zakład.</w:t>
      </w:r>
    </w:p>
    <w:p w14:paraId="67F32579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kontrola prawidłowego księgowania operacji w posiadanym przez zakład programie księgowym.</w:t>
      </w:r>
    </w:p>
    <w:p w14:paraId="75F17C61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sporządzanie poleceń przelewów.</w:t>
      </w:r>
    </w:p>
    <w:p w14:paraId="4C3D84E2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kontrola prawidłowej dekretacji dowodów księgowych rachunków i wyciągów bankowych.</w:t>
      </w:r>
    </w:p>
    <w:p w14:paraId="6F1F9E73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kontrola prawidłowej dekretacji i sprawdzanie raportów kasowych.</w:t>
      </w:r>
    </w:p>
    <w:p w14:paraId="2B0EA581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koordynowanie czynności inwentaryzacyjnych składników majątkowych zakładu.</w:t>
      </w:r>
    </w:p>
    <w:p w14:paraId="6BF005ED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prowadzenie kartotek analitycznych środków trwałych.</w:t>
      </w:r>
    </w:p>
    <w:p w14:paraId="72203A8C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naliczanie i ewidencja umorzeń środków trwałych.</w:t>
      </w:r>
    </w:p>
    <w:p w14:paraId="59730AF6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wykonywanie innych czynności zleconych przez Dyrektora.</w:t>
      </w:r>
    </w:p>
    <w:p w14:paraId="2D78742F" w14:textId="77777777" w:rsidR="009116DA" w:rsidRDefault="009116DA">
      <w:pPr>
        <w:pStyle w:val="Standard"/>
        <w:rPr>
          <w:rFonts w:cs="Times New Roman"/>
          <w:sz w:val="22"/>
          <w:szCs w:val="22"/>
        </w:rPr>
      </w:pPr>
    </w:p>
    <w:p w14:paraId="010DE95F" w14:textId="77777777" w:rsidR="009116DA" w:rsidRDefault="00072549">
      <w:pPr>
        <w:pStyle w:val="Akapitzlist"/>
        <w:numPr>
          <w:ilvl w:val="0"/>
          <w:numId w:val="1"/>
        </w:numPr>
      </w:pPr>
      <w:r>
        <w:rPr>
          <w:rFonts w:cs="Times New Roman"/>
          <w:b/>
          <w:sz w:val="22"/>
          <w:szCs w:val="22"/>
        </w:rPr>
        <w:t xml:space="preserve"> Informacja o warunkach pracy na danym stanowisku:</w:t>
      </w:r>
    </w:p>
    <w:p w14:paraId="0DBEA121" w14:textId="77777777" w:rsidR="009116DA" w:rsidRDefault="00072549">
      <w:pPr>
        <w:pStyle w:val="Akapitzlist"/>
        <w:numPr>
          <w:ilvl w:val="0"/>
          <w:numId w:val="27"/>
        </w:numPr>
        <w:jc w:val="both"/>
      </w:pPr>
      <w:r>
        <w:rPr>
          <w:rFonts w:cs="Times New Roman"/>
          <w:sz w:val="22"/>
          <w:szCs w:val="22"/>
        </w:rPr>
        <w:t>główna część pracy wykonywana w siedzibie ZGKiM w Nasielsku,</w:t>
      </w:r>
    </w:p>
    <w:p w14:paraId="65382AA1" w14:textId="77777777" w:rsidR="009116DA" w:rsidRDefault="00072549">
      <w:pPr>
        <w:pStyle w:val="Akapitzlist"/>
        <w:numPr>
          <w:ilvl w:val="0"/>
          <w:numId w:val="14"/>
        </w:numPr>
        <w:jc w:val="both"/>
      </w:pPr>
      <w:r>
        <w:rPr>
          <w:rFonts w:cs="Times New Roman"/>
          <w:sz w:val="22"/>
          <w:szCs w:val="22"/>
        </w:rPr>
        <w:t>praca przy komputerze w pozycji siedzącej powyżej 4 godzin dziennie,</w:t>
      </w:r>
    </w:p>
    <w:p w14:paraId="36C85E4F" w14:textId="77777777" w:rsidR="009116DA" w:rsidRDefault="00072549">
      <w:pPr>
        <w:pStyle w:val="Akapitzlist"/>
        <w:numPr>
          <w:ilvl w:val="0"/>
          <w:numId w:val="14"/>
        </w:numPr>
        <w:jc w:val="both"/>
      </w:pPr>
      <w:r>
        <w:rPr>
          <w:rFonts w:cs="Times New Roman"/>
          <w:sz w:val="22"/>
          <w:szCs w:val="22"/>
        </w:rPr>
        <w:t>częste kontakty bezpośrednie i telefoniczne z klientami ZGKiM w Nasielsku.</w:t>
      </w:r>
    </w:p>
    <w:p w14:paraId="3FD6C993" w14:textId="77777777" w:rsidR="009116DA" w:rsidRDefault="009116DA">
      <w:pPr>
        <w:pStyle w:val="Akapitzlist"/>
        <w:jc w:val="both"/>
        <w:rPr>
          <w:rFonts w:cs="Times New Roman"/>
          <w:sz w:val="22"/>
          <w:szCs w:val="22"/>
        </w:rPr>
      </w:pPr>
    </w:p>
    <w:p w14:paraId="2DFFF42E" w14:textId="77777777" w:rsidR="009116DA" w:rsidRDefault="00072549">
      <w:pPr>
        <w:pStyle w:val="Akapitzlist"/>
        <w:numPr>
          <w:ilvl w:val="0"/>
          <w:numId w:val="1"/>
        </w:numPr>
        <w:jc w:val="both"/>
      </w:pPr>
      <w:r>
        <w:rPr>
          <w:rFonts w:cs="Times New Roman"/>
          <w:b/>
          <w:sz w:val="22"/>
          <w:szCs w:val="22"/>
        </w:rPr>
        <w:t>W miesiącu poprzedzającym datę upublicznienia ogłoszenia wskaźnik zatrudnienia osób niepełnosprawnych w jednostce, w rozumieniu przepisów o rehabilitacji zawodowej i społecznej oraz zatrudnianiu osób niepełnosprawnych, wynosi powyżej 6%.</w:t>
      </w:r>
    </w:p>
    <w:p w14:paraId="4F475224" w14:textId="77777777" w:rsidR="009116DA" w:rsidRDefault="009116DA">
      <w:pPr>
        <w:pStyle w:val="Akapitzlist"/>
        <w:rPr>
          <w:rFonts w:cs="Times New Roman"/>
          <w:b/>
          <w:sz w:val="22"/>
          <w:szCs w:val="22"/>
        </w:rPr>
      </w:pPr>
    </w:p>
    <w:p w14:paraId="7E270937" w14:textId="77777777" w:rsidR="009116DA" w:rsidRDefault="00072549">
      <w:pPr>
        <w:pStyle w:val="Akapitzlist"/>
        <w:numPr>
          <w:ilvl w:val="0"/>
          <w:numId w:val="1"/>
        </w:numPr>
      </w:pPr>
      <w:r>
        <w:rPr>
          <w:rFonts w:cs="Times New Roman"/>
          <w:b/>
          <w:sz w:val="22"/>
          <w:szCs w:val="22"/>
        </w:rPr>
        <w:t>Oferty osób przystępujących do konkursu powinny zawierać:</w:t>
      </w:r>
    </w:p>
    <w:p w14:paraId="3A997087" w14:textId="77777777" w:rsidR="009116DA" w:rsidRDefault="00072549">
      <w:pPr>
        <w:pStyle w:val="Akapitzlist"/>
        <w:numPr>
          <w:ilvl w:val="0"/>
          <w:numId w:val="11"/>
        </w:numPr>
        <w:jc w:val="both"/>
      </w:pPr>
      <w:r>
        <w:rPr>
          <w:rFonts w:cs="Times New Roman"/>
          <w:sz w:val="22"/>
          <w:szCs w:val="22"/>
        </w:rPr>
        <w:t>list motywacyjny, opatrzony własnoręcznym podpisem,</w:t>
      </w:r>
    </w:p>
    <w:p w14:paraId="2B7EB41A" w14:textId="77777777" w:rsidR="009116DA" w:rsidRDefault="00072549">
      <w:pPr>
        <w:pStyle w:val="Akapitzlist"/>
        <w:numPr>
          <w:ilvl w:val="0"/>
          <w:numId w:val="11"/>
        </w:numPr>
        <w:jc w:val="both"/>
      </w:pPr>
      <w:r>
        <w:rPr>
          <w:rFonts w:cs="Times New Roman"/>
          <w:sz w:val="22"/>
          <w:szCs w:val="22"/>
        </w:rPr>
        <w:t>kwestionariusz osobowy dla osoby ubiegającej się o zatrudnienie,</w:t>
      </w:r>
    </w:p>
    <w:p w14:paraId="36D000BE" w14:textId="77777777" w:rsidR="009116DA" w:rsidRDefault="00072549">
      <w:pPr>
        <w:pStyle w:val="Akapitzlist"/>
        <w:numPr>
          <w:ilvl w:val="0"/>
          <w:numId w:val="11"/>
        </w:numPr>
        <w:jc w:val="both"/>
      </w:pPr>
      <w:r>
        <w:rPr>
          <w:rFonts w:cs="Times New Roman"/>
          <w:sz w:val="22"/>
          <w:szCs w:val="22"/>
        </w:rPr>
        <w:t>oświadczenie o braku przeciwskazań zdrowotnych do pracy na stanowisku głównego księgowego,</w:t>
      </w:r>
    </w:p>
    <w:p w14:paraId="64B954CF" w14:textId="77777777" w:rsidR="009116DA" w:rsidRDefault="00072549">
      <w:pPr>
        <w:pStyle w:val="Akapitzlist"/>
        <w:numPr>
          <w:ilvl w:val="0"/>
          <w:numId w:val="11"/>
        </w:numPr>
        <w:jc w:val="both"/>
      </w:pPr>
      <w:r>
        <w:rPr>
          <w:rFonts w:cs="Times New Roman"/>
          <w:sz w:val="22"/>
          <w:szCs w:val="22"/>
        </w:rPr>
        <w:t>kopie dokumentów potwierdzających posiadanie wymaganego wykształcenia, kopie dokumentów ukończonych kursów podnoszących kwalifikacje oraz kopie dokumentów potwierdzających wymagany staż pracy,</w:t>
      </w:r>
    </w:p>
    <w:p w14:paraId="34F77698" w14:textId="77777777" w:rsidR="009116DA" w:rsidRDefault="00072549">
      <w:pPr>
        <w:pStyle w:val="Akapitzlist"/>
        <w:numPr>
          <w:ilvl w:val="0"/>
          <w:numId w:val="11"/>
        </w:numPr>
        <w:jc w:val="both"/>
      </w:pPr>
      <w:r>
        <w:rPr>
          <w:rFonts w:cs="Times New Roman"/>
          <w:sz w:val="22"/>
          <w:szCs w:val="22"/>
        </w:rPr>
        <w:t>kopie dokumentów potwierdzających doświadczenie zawodowe,</w:t>
      </w:r>
    </w:p>
    <w:p w14:paraId="148D868E" w14:textId="77777777" w:rsidR="009116DA" w:rsidRDefault="00072549">
      <w:pPr>
        <w:pStyle w:val="Nagwek4"/>
        <w:numPr>
          <w:ilvl w:val="0"/>
          <w:numId w:val="1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oświadczenie, że kandydat nie był karany zakazem pełnienia funkcji związanych z dysponowaniem środkami publicznymi, o których mowa w art. 31 ust. 1 pkt 4 ustawy o odpowiedzialności                   za naruszenie dyscypliny finansów publicznych (Dz.U.2018.0.1458),</w:t>
      </w:r>
    </w:p>
    <w:p w14:paraId="146FA731" w14:textId="77777777" w:rsidR="009116DA" w:rsidRDefault="00072549">
      <w:pPr>
        <w:pStyle w:val="Akapitzlist"/>
        <w:numPr>
          <w:ilvl w:val="0"/>
          <w:numId w:val="11"/>
        </w:numPr>
        <w:jc w:val="both"/>
      </w:pPr>
      <w:r>
        <w:rPr>
          <w:rFonts w:cs="Times New Roman"/>
          <w:sz w:val="22"/>
          <w:szCs w:val="22"/>
        </w:rPr>
        <w:t>oświadczenie kandydata o korzystaniu z pełni praw publicznych,</w:t>
      </w:r>
    </w:p>
    <w:p w14:paraId="1A6DBFB8" w14:textId="77777777" w:rsidR="009116DA" w:rsidRDefault="00072549">
      <w:pPr>
        <w:pStyle w:val="Akapitzlist"/>
        <w:numPr>
          <w:ilvl w:val="0"/>
          <w:numId w:val="11"/>
        </w:numPr>
        <w:jc w:val="both"/>
      </w:pPr>
      <w:r>
        <w:rPr>
          <w:rFonts w:cs="Times New Roman"/>
          <w:sz w:val="22"/>
          <w:szCs w:val="22"/>
        </w:rPr>
        <w:t>oświadczenie kandydata o niekaralności za przestępstwa popełnione umyślnie,</w:t>
      </w:r>
    </w:p>
    <w:p w14:paraId="7F60C32B" w14:textId="77777777" w:rsidR="009116DA" w:rsidRDefault="009116DA">
      <w:pPr>
        <w:spacing w:before="280" w:after="280"/>
        <w:ind w:left="284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3E2C33D8" w14:textId="77777777" w:rsidR="009116DA" w:rsidRDefault="00072549">
      <w:pPr>
        <w:spacing w:before="280" w:after="280"/>
        <w:ind w:left="284"/>
        <w:jc w:val="both"/>
      </w:pPr>
      <w:r>
        <w:rPr>
          <w:rFonts w:eastAsia="Times New Roman" w:cs="Times New Roman"/>
          <w:color w:val="000000"/>
          <w:sz w:val="22"/>
          <w:szCs w:val="22"/>
        </w:rPr>
        <w:t>Proszę o zawarcie w aplikacji zgody o następującej treści:</w:t>
      </w:r>
    </w:p>
    <w:p w14:paraId="40CDBC9C" w14:textId="77777777" w:rsidR="009116DA" w:rsidRDefault="00072549">
      <w:pPr>
        <w:pStyle w:val="Akapitzlist"/>
        <w:spacing w:after="280"/>
        <w:ind w:left="644"/>
        <w:jc w:val="both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>Wyrażam zgodę na przetwarzanie danych osobowych zawartych w mojej aplikacji przez Zarząd Gospodarki Komunalnej i Mieszkaniowej w Nasielsku na potrzeby przeprowadzenia procesu rekrutacji.</w:t>
      </w:r>
    </w:p>
    <w:p w14:paraId="2FC99007" w14:textId="77777777" w:rsidR="009116DA" w:rsidRDefault="00072549">
      <w:pPr>
        <w:pStyle w:val="Akapitzlist"/>
        <w:spacing w:after="280"/>
        <w:ind w:left="644"/>
        <w:jc w:val="right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>…………………………….</w:t>
      </w:r>
    </w:p>
    <w:p w14:paraId="62A730D6" w14:textId="77777777" w:rsidR="009116DA" w:rsidRDefault="00072549">
      <w:pPr>
        <w:pStyle w:val="Akapitzlist"/>
        <w:spacing w:after="280"/>
        <w:ind w:left="644"/>
        <w:jc w:val="center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(czytelny podpis)</w:t>
      </w:r>
    </w:p>
    <w:p w14:paraId="430968D8" w14:textId="77777777" w:rsidR="009116DA" w:rsidRDefault="00072549">
      <w:pPr>
        <w:pStyle w:val="Akapitzlist"/>
        <w:spacing w:after="280"/>
        <w:ind w:left="644"/>
        <w:jc w:val="both"/>
      </w:pPr>
      <w:r>
        <w:rPr>
          <w:rFonts w:eastAsia="Times New Roman" w:cs="Times New Roman"/>
          <w:color w:val="000000"/>
          <w:sz w:val="22"/>
          <w:szCs w:val="22"/>
        </w:rPr>
        <w:t>Jeśli wyraża Pan/ Pani  również zgodę na przetwarzanie danych osobowych po zakończeniu procesu rekrutacyjnego na potrzeby przeszłych rekrutacji, proszę o dostarczenie drugiej zgody o następującej treści:</w:t>
      </w:r>
    </w:p>
    <w:p w14:paraId="5B07FDE9" w14:textId="77777777" w:rsidR="009116DA" w:rsidRDefault="00072549">
      <w:pPr>
        <w:pStyle w:val="Akapitzlist"/>
        <w:ind w:left="644"/>
        <w:jc w:val="both"/>
      </w:pPr>
      <w:r>
        <w:rPr>
          <w:rFonts w:eastAsia="Times New Roman" w:cs="Times New Roman"/>
          <w:i/>
          <w:color w:val="000000"/>
          <w:sz w:val="22"/>
          <w:szCs w:val="22"/>
        </w:rPr>
        <w:t>Wyrażam zgodę na przetwarzanie danych osobowych zawartych w mojej aplikacji przez Zarząd Gospodarki Komunalnej i Mieszkaniowej w Nasielsku na potrzeby przyszłych procesów rekrutacji,         w tym również na inne stanowiska przez okres ____ lat/ bezterminowo.</w:t>
      </w:r>
    </w:p>
    <w:p w14:paraId="5CA4AC82" w14:textId="77777777" w:rsidR="009116DA" w:rsidRDefault="009116DA">
      <w:pPr>
        <w:pStyle w:val="Akapitzlist"/>
        <w:spacing w:after="280"/>
        <w:ind w:left="644"/>
        <w:jc w:val="right"/>
        <w:rPr>
          <w:rFonts w:eastAsia="Times New Roman" w:cs="Times New Roman"/>
          <w:i/>
          <w:color w:val="000000"/>
          <w:sz w:val="22"/>
          <w:szCs w:val="22"/>
        </w:rPr>
      </w:pPr>
    </w:p>
    <w:p w14:paraId="347AE167" w14:textId="77777777" w:rsidR="009116DA" w:rsidRDefault="00072549">
      <w:pPr>
        <w:pStyle w:val="Akapitzlist"/>
        <w:spacing w:after="280"/>
        <w:ind w:left="644"/>
        <w:jc w:val="right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>…………………………….</w:t>
      </w:r>
    </w:p>
    <w:p w14:paraId="6925EEA7" w14:textId="77777777" w:rsidR="009116DA" w:rsidRDefault="00072549">
      <w:pPr>
        <w:pStyle w:val="Akapitzlist"/>
        <w:spacing w:after="280"/>
        <w:ind w:left="644"/>
        <w:jc w:val="center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(czytelny podpis)</w:t>
      </w:r>
    </w:p>
    <w:p w14:paraId="6F416C62" w14:textId="77777777" w:rsidR="009116DA" w:rsidRDefault="009116DA">
      <w:pPr>
        <w:pStyle w:val="Standard"/>
        <w:rPr>
          <w:rFonts w:cs="Times New Roman"/>
          <w:sz w:val="22"/>
          <w:szCs w:val="22"/>
        </w:rPr>
      </w:pPr>
    </w:p>
    <w:p w14:paraId="3BE7E523" w14:textId="77777777" w:rsidR="009116DA" w:rsidRDefault="00072549">
      <w:pPr>
        <w:pStyle w:val="Akapitzlist"/>
        <w:numPr>
          <w:ilvl w:val="0"/>
          <w:numId w:val="1"/>
        </w:numPr>
      </w:pPr>
      <w:r>
        <w:rPr>
          <w:rFonts w:cs="Times New Roman"/>
          <w:b/>
          <w:sz w:val="22"/>
          <w:szCs w:val="22"/>
        </w:rPr>
        <w:t>Termin i miejsce składania wymaganych dokumentów:</w:t>
      </w:r>
    </w:p>
    <w:p w14:paraId="4A4E3B2B" w14:textId="05D38694" w:rsidR="009116DA" w:rsidRDefault="00072549">
      <w:pPr>
        <w:pStyle w:val="Standard"/>
        <w:ind w:left="360"/>
        <w:jc w:val="both"/>
      </w:pPr>
      <w:r>
        <w:rPr>
          <w:rFonts w:cs="Times New Roman"/>
          <w:sz w:val="22"/>
          <w:szCs w:val="22"/>
        </w:rPr>
        <w:t xml:space="preserve">Wymagane dokumenty aplikacyjne należy składać w nieprzekraczalnym terminie 10 dni roboczych            od dnia ogłoszenia konkursu tj. do dnia </w:t>
      </w:r>
      <w:r w:rsidR="00C9717A">
        <w:rPr>
          <w:rFonts w:cs="Times New Roman"/>
          <w:sz w:val="22"/>
          <w:szCs w:val="22"/>
        </w:rPr>
        <w:t>1</w:t>
      </w:r>
      <w:r w:rsidR="00003756">
        <w:rPr>
          <w:rFonts w:cs="Times New Roman"/>
          <w:sz w:val="22"/>
          <w:szCs w:val="22"/>
        </w:rPr>
        <w:t>4</w:t>
      </w:r>
      <w:r>
        <w:rPr>
          <w:rFonts w:cs="Times New Roman"/>
          <w:sz w:val="22"/>
          <w:szCs w:val="22"/>
        </w:rPr>
        <w:t xml:space="preserve"> </w:t>
      </w:r>
      <w:r w:rsidR="000B3D64">
        <w:rPr>
          <w:rFonts w:cs="Times New Roman"/>
          <w:sz w:val="22"/>
          <w:szCs w:val="22"/>
        </w:rPr>
        <w:t>października</w:t>
      </w:r>
      <w:r>
        <w:rPr>
          <w:rFonts w:cs="Times New Roman"/>
          <w:sz w:val="22"/>
          <w:szCs w:val="22"/>
        </w:rPr>
        <w:t xml:space="preserve"> 202</w:t>
      </w:r>
      <w:r w:rsidR="0055771F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 xml:space="preserve"> roku do godz. </w:t>
      </w:r>
      <w:r w:rsidR="00003756">
        <w:rPr>
          <w:rFonts w:cs="Times New Roman"/>
          <w:sz w:val="22"/>
          <w:szCs w:val="22"/>
        </w:rPr>
        <w:t>09</w:t>
      </w:r>
      <w:r>
        <w:rPr>
          <w:rFonts w:cs="Times New Roman"/>
          <w:sz w:val="22"/>
          <w:szCs w:val="22"/>
        </w:rPr>
        <w:t>.00 w sekretariacie Zarządu Gospodarki Komunalnej i Mieszkaniowej w Nasielsku , 05-190 Nasielsk, ul. Płońska 43.</w:t>
      </w:r>
    </w:p>
    <w:p w14:paraId="3640B717" w14:textId="77777777" w:rsidR="009116DA" w:rsidRDefault="00072549">
      <w:pPr>
        <w:pStyle w:val="Standard"/>
        <w:ind w:left="360"/>
        <w:jc w:val="both"/>
      </w:pPr>
      <w:r>
        <w:rPr>
          <w:rFonts w:cs="Times New Roman"/>
          <w:sz w:val="22"/>
          <w:szCs w:val="22"/>
        </w:rPr>
        <w:t>Dokumenty należy składać w zamkniętej kopercie z podanym adresem do korespondencji, nr telefonu kontaktowego i dopiskiem „Nabór kandydatów na stanowisko urzędnicze – główny księgowy”.</w:t>
      </w:r>
    </w:p>
    <w:p w14:paraId="6BBCB85B" w14:textId="77777777" w:rsidR="009116DA" w:rsidRDefault="00072549">
      <w:pPr>
        <w:pStyle w:val="Standard"/>
        <w:ind w:left="360"/>
        <w:jc w:val="both"/>
      </w:pPr>
      <w:r>
        <w:rPr>
          <w:rFonts w:cs="Times New Roman"/>
          <w:sz w:val="22"/>
          <w:szCs w:val="22"/>
        </w:rPr>
        <w:t>Dokumenty, które wpłyną po terminie nie będą rozpatrywane.</w:t>
      </w:r>
    </w:p>
    <w:p w14:paraId="41F97471" w14:textId="77777777" w:rsidR="009116DA" w:rsidRDefault="00072549">
      <w:pPr>
        <w:pStyle w:val="Standard"/>
        <w:ind w:left="360"/>
        <w:jc w:val="both"/>
      </w:pPr>
      <w:r>
        <w:rPr>
          <w:rFonts w:cs="Times New Roman"/>
          <w:sz w:val="22"/>
          <w:szCs w:val="22"/>
        </w:rPr>
        <w:t>Nabór przeprowadzi komisja powołana przez Dyrektora Zarządu Gospodarki Komunalne i Mieszkaniowej w Nasielsku.</w:t>
      </w:r>
    </w:p>
    <w:p w14:paraId="19F4F6C8" w14:textId="77777777" w:rsidR="009116DA" w:rsidRDefault="00072549">
      <w:pPr>
        <w:pStyle w:val="Standard"/>
        <w:ind w:left="360"/>
        <w:jc w:val="both"/>
      </w:pPr>
      <w:r>
        <w:rPr>
          <w:rFonts w:cs="Times New Roman"/>
          <w:sz w:val="22"/>
          <w:szCs w:val="22"/>
        </w:rPr>
        <w:t>O terminie i sposobie przeprowadzenia dalszego postępowania rekrutacyjnego kandydaci zostaną powiadomieni indywidualnie.</w:t>
      </w:r>
    </w:p>
    <w:p w14:paraId="65AC276D" w14:textId="77777777" w:rsidR="009116DA" w:rsidRDefault="00072549">
      <w:pPr>
        <w:pStyle w:val="Standard"/>
        <w:ind w:left="360"/>
        <w:jc w:val="both"/>
      </w:pPr>
      <w:r>
        <w:rPr>
          <w:rFonts w:cs="Times New Roman"/>
          <w:sz w:val="22"/>
          <w:szCs w:val="22"/>
        </w:rPr>
        <w:t>Informacja o wyniku naboru podana będzie do publicznej wiadomości na stronie internetowej Zarządu Gospodarki Komunalnej i Mieszkaniowej w Nasielsku oraz na tablicy.</w:t>
      </w:r>
    </w:p>
    <w:p w14:paraId="18717976" w14:textId="77777777" w:rsidR="009116DA" w:rsidRDefault="00072549">
      <w:pPr>
        <w:pStyle w:val="Standard"/>
        <w:ind w:left="357"/>
      </w:pPr>
      <w:r>
        <w:rPr>
          <w:rFonts w:cs="Times New Roman"/>
          <w:b/>
          <w:sz w:val="22"/>
          <w:szCs w:val="22"/>
          <w:u w:val="single"/>
        </w:rPr>
        <w:t>Zatrudnienie</w:t>
      </w:r>
    </w:p>
    <w:p w14:paraId="544D56D1" w14:textId="77777777" w:rsidR="009116DA" w:rsidRDefault="00072549">
      <w:pPr>
        <w:pStyle w:val="Standard"/>
        <w:ind w:left="357"/>
      </w:pPr>
      <w:r>
        <w:rPr>
          <w:rFonts w:cs="Times New Roman"/>
          <w:sz w:val="22"/>
          <w:szCs w:val="22"/>
        </w:rPr>
        <w:t>Stosunek pracy osoby wyłonionej w drodze naboru będzie zawarty na czas określony.</w:t>
      </w:r>
    </w:p>
    <w:p w14:paraId="36087D8C" w14:textId="77777777" w:rsidR="009116DA" w:rsidRDefault="009116DA">
      <w:pPr>
        <w:pStyle w:val="Standard"/>
        <w:ind w:left="357"/>
        <w:rPr>
          <w:rFonts w:cs="Times New Roman"/>
          <w:sz w:val="22"/>
          <w:szCs w:val="22"/>
        </w:rPr>
      </w:pPr>
    </w:p>
    <w:p w14:paraId="7EC533BB" w14:textId="77777777" w:rsidR="009116DA" w:rsidRDefault="009116DA">
      <w:pPr>
        <w:pStyle w:val="Standard"/>
        <w:ind w:left="357"/>
        <w:rPr>
          <w:rFonts w:cs="Times New Roman"/>
          <w:sz w:val="22"/>
          <w:szCs w:val="22"/>
        </w:rPr>
      </w:pPr>
    </w:p>
    <w:p w14:paraId="6E5E7EE6" w14:textId="77777777" w:rsidR="009116DA" w:rsidRDefault="009116DA">
      <w:pPr>
        <w:pStyle w:val="Standard"/>
        <w:ind w:left="357"/>
        <w:rPr>
          <w:rFonts w:cs="Times New Roman"/>
          <w:sz w:val="22"/>
          <w:szCs w:val="22"/>
        </w:rPr>
      </w:pPr>
    </w:p>
    <w:p w14:paraId="3A372209" w14:textId="77777777" w:rsidR="009116DA" w:rsidRDefault="00072549">
      <w:pPr>
        <w:pStyle w:val="Standard"/>
        <w:ind w:left="1776"/>
      </w:pPr>
      <w:r>
        <w:rPr>
          <w:rFonts w:cs="Times New Roman"/>
          <w:sz w:val="22"/>
          <w:szCs w:val="22"/>
        </w:rPr>
        <w:t xml:space="preserve">                    Dyrektor Zarządu Gospodarki Komunalnej i Mieszkaniowej w Nasielsku</w:t>
      </w:r>
    </w:p>
    <w:p w14:paraId="70217D12" w14:textId="77777777" w:rsidR="009116DA" w:rsidRDefault="00072549">
      <w:pPr>
        <w:pStyle w:val="Standard"/>
        <w:ind w:left="360"/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14:paraId="4FC81885" w14:textId="77777777" w:rsidR="009116DA" w:rsidRDefault="009116DA">
      <w:pPr>
        <w:pStyle w:val="Akapitzlist"/>
        <w:rPr>
          <w:rFonts w:cs="Times New Roman"/>
        </w:rPr>
      </w:pPr>
    </w:p>
    <w:p w14:paraId="4A617F42" w14:textId="77777777" w:rsidR="009116DA" w:rsidRDefault="009116DA">
      <w:pPr>
        <w:pStyle w:val="Standard"/>
      </w:pPr>
    </w:p>
    <w:sectPr w:rsidR="009116D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6165" w14:textId="77777777" w:rsidR="001909DD" w:rsidRDefault="001909DD">
      <w:r>
        <w:separator/>
      </w:r>
    </w:p>
  </w:endnote>
  <w:endnote w:type="continuationSeparator" w:id="0">
    <w:p w14:paraId="5F92C7E4" w14:textId="77777777" w:rsidR="001909DD" w:rsidRDefault="0019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200E6" w14:textId="77777777" w:rsidR="001909DD" w:rsidRDefault="001909DD">
      <w:r>
        <w:rPr>
          <w:color w:val="000000"/>
        </w:rPr>
        <w:separator/>
      </w:r>
    </w:p>
  </w:footnote>
  <w:footnote w:type="continuationSeparator" w:id="0">
    <w:p w14:paraId="3F29C5D5" w14:textId="77777777" w:rsidR="001909DD" w:rsidRDefault="00190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DA7"/>
    <w:multiLevelType w:val="multilevel"/>
    <w:tmpl w:val="A678C7D6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D83B9E"/>
    <w:multiLevelType w:val="multilevel"/>
    <w:tmpl w:val="AD089688"/>
    <w:styleLink w:val="WWNum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0AF03B0A"/>
    <w:multiLevelType w:val="multilevel"/>
    <w:tmpl w:val="53BCB60A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3D20534"/>
    <w:multiLevelType w:val="multilevel"/>
    <w:tmpl w:val="75721560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9DC456C"/>
    <w:multiLevelType w:val="multilevel"/>
    <w:tmpl w:val="1E5022C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E1F41F2"/>
    <w:multiLevelType w:val="multilevel"/>
    <w:tmpl w:val="68EC9F5A"/>
    <w:styleLink w:val="WWNum1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28835AF8"/>
    <w:multiLevelType w:val="multilevel"/>
    <w:tmpl w:val="407AFF9A"/>
    <w:styleLink w:val="WWNum14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8CE2C9A"/>
    <w:multiLevelType w:val="multilevel"/>
    <w:tmpl w:val="A70C22E2"/>
    <w:styleLink w:val="WWNum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29DA443F"/>
    <w:multiLevelType w:val="multilevel"/>
    <w:tmpl w:val="B28AE2DA"/>
    <w:styleLink w:val="WWNum1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2DC64420"/>
    <w:multiLevelType w:val="multilevel"/>
    <w:tmpl w:val="89B0879C"/>
    <w:styleLink w:val="WWNum1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2F993505"/>
    <w:multiLevelType w:val="multilevel"/>
    <w:tmpl w:val="71DED92E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36CD25F5"/>
    <w:multiLevelType w:val="multilevel"/>
    <w:tmpl w:val="BFBAEE28"/>
    <w:styleLink w:val="WWNum15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4A2C4340"/>
    <w:multiLevelType w:val="multilevel"/>
    <w:tmpl w:val="7D1CFEA0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596D035D"/>
    <w:multiLevelType w:val="multilevel"/>
    <w:tmpl w:val="619E688C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6F62636"/>
    <w:multiLevelType w:val="multilevel"/>
    <w:tmpl w:val="41081D56"/>
    <w:styleLink w:val="WWNum11"/>
    <w:lvl w:ilvl="0">
      <w:start w:val="1"/>
      <w:numFmt w:val="lowerLetter"/>
      <w:lvlText w:val="%1)"/>
      <w:lvlJc w:val="left"/>
      <w:pPr>
        <w:ind w:left="644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AFE6239"/>
    <w:multiLevelType w:val="multilevel"/>
    <w:tmpl w:val="BB426FEC"/>
    <w:styleLink w:val="WWNum1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70AA09AA"/>
    <w:multiLevelType w:val="multilevel"/>
    <w:tmpl w:val="F91EA154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C5C32D8"/>
    <w:multiLevelType w:val="multilevel"/>
    <w:tmpl w:val="6F2453CA"/>
    <w:styleLink w:val="WWNum5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1.%2.%3."/>
      <w:lvlJc w:val="right"/>
      <w:pPr>
        <w:ind w:left="2225" w:hanging="180"/>
      </w:pPr>
    </w:lvl>
    <w:lvl w:ilvl="3">
      <w:start w:val="1"/>
      <w:numFmt w:val="decimal"/>
      <w:lvlText w:val="%1.%2.%3.%4."/>
      <w:lvlJc w:val="left"/>
      <w:pPr>
        <w:ind w:left="2945" w:hanging="360"/>
      </w:pPr>
    </w:lvl>
    <w:lvl w:ilvl="4">
      <w:start w:val="1"/>
      <w:numFmt w:val="lowerLetter"/>
      <w:lvlText w:val="%1.%2.%3.%4.%5."/>
      <w:lvlJc w:val="left"/>
      <w:pPr>
        <w:ind w:left="3665" w:hanging="360"/>
      </w:pPr>
    </w:lvl>
    <w:lvl w:ilvl="5">
      <w:start w:val="1"/>
      <w:numFmt w:val="lowerRoman"/>
      <w:lvlText w:val="%1.%2.%3.%4.%5.%6."/>
      <w:lvlJc w:val="right"/>
      <w:pPr>
        <w:ind w:left="4385" w:hanging="180"/>
      </w:pPr>
    </w:lvl>
    <w:lvl w:ilvl="6">
      <w:start w:val="1"/>
      <w:numFmt w:val="decimal"/>
      <w:lvlText w:val="%1.%2.%3.%4.%5.%6.%7."/>
      <w:lvlJc w:val="left"/>
      <w:pPr>
        <w:ind w:left="5105" w:hanging="360"/>
      </w:pPr>
    </w:lvl>
    <w:lvl w:ilvl="7">
      <w:start w:val="1"/>
      <w:numFmt w:val="lowerLetter"/>
      <w:lvlText w:val="%1.%2.%3.%4.%5.%6.%7.%8."/>
      <w:lvlJc w:val="left"/>
      <w:pPr>
        <w:ind w:left="5825" w:hanging="360"/>
      </w:pPr>
    </w:lvl>
    <w:lvl w:ilvl="8">
      <w:start w:val="1"/>
      <w:numFmt w:val="lowerRoman"/>
      <w:lvlText w:val="%1.%2.%3.%4.%5.%6.%7.%8.%9."/>
      <w:lvlJc w:val="right"/>
      <w:pPr>
        <w:ind w:left="6545" w:hanging="180"/>
      </w:pPr>
    </w:lvl>
  </w:abstractNum>
  <w:num w:numId="1" w16cid:durableId="1116365268">
    <w:abstractNumId w:val="4"/>
  </w:num>
  <w:num w:numId="2" w16cid:durableId="1614627269">
    <w:abstractNumId w:val="16"/>
  </w:num>
  <w:num w:numId="3" w16cid:durableId="2078092783">
    <w:abstractNumId w:val="12"/>
  </w:num>
  <w:num w:numId="4" w16cid:durableId="1389451297">
    <w:abstractNumId w:val="0"/>
  </w:num>
  <w:num w:numId="5" w16cid:durableId="358705466">
    <w:abstractNumId w:val="17"/>
  </w:num>
  <w:num w:numId="6" w16cid:durableId="1267153824">
    <w:abstractNumId w:val="1"/>
  </w:num>
  <w:num w:numId="7" w16cid:durableId="804469652">
    <w:abstractNumId w:val="10"/>
  </w:num>
  <w:num w:numId="8" w16cid:durableId="758528444">
    <w:abstractNumId w:val="7"/>
  </w:num>
  <w:num w:numId="9" w16cid:durableId="83428371">
    <w:abstractNumId w:val="13"/>
  </w:num>
  <w:num w:numId="10" w16cid:durableId="1548949950">
    <w:abstractNumId w:val="5"/>
  </w:num>
  <w:num w:numId="11" w16cid:durableId="1656179768">
    <w:abstractNumId w:val="14"/>
  </w:num>
  <w:num w:numId="12" w16cid:durableId="651837966">
    <w:abstractNumId w:val="15"/>
  </w:num>
  <w:num w:numId="13" w16cid:durableId="739521648">
    <w:abstractNumId w:val="2"/>
  </w:num>
  <w:num w:numId="14" w16cid:durableId="724839998">
    <w:abstractNumId w:val="6"/>
  </w:num>
  <w:num w:numId="15" w16cid:durableId="1873493841">
    <w:abstractNumId w:val="11"/>
  </w:num>
  <w:num w:numId="16" w16cid:durableId="1332565503">
    <w:abstractNumId w:val="3"/>
  </w:num>
  <w:num w:numId="17" w16cid:durableId="1998337887">
    <w:abstractNumId w:val="8"/>
  </w:num>
  <w:num w:numId="18" w16cid:durableId="1200241613">
    <w:abstractNumId w:val="9"/>
  </w:num>
  <w:num w:numId="19" w16cid:durableId="675617427">
    <w:abstractNumId w:val="4"/>
    <w:lvlOverride w:ilvl="0">
      <w:startOverride w:val="1"/>
    </w:lvlOverride>
  </w:num>
  <w:num w:numId="20" w16cid:durableId="1278214296">
    <w:abstractNumId w:val="16"/>
    <w:lvlOverride w:ilvl="0">
      <w:startOverride w:val="1"/>
    </w:lvlOverride>
  </w:num>
  <w:num w:numId="21" w16cid:durableId="848060659">
    <w:abstractNumId w:val="11"/>
  </w:num>
  <w:num w:numId="22" w16cid:durableId="706223661">
    <w:abstractNumId w:val="0"/>
    <w:lvlOverride w:ilvl="0">
      <w:startOverride w:val="1"/>
    </w:lvlOverride>
  </w:num>
  <w:num w:numId="23" w16cid:durableId="1411929215">
    <w:abstractNumId w:val="3"/>
    <w:lvlOverride w:ilvl="0">
      <w:startOverride w:val="1"/>
    </w:lvlOverride>
  </w:num>
  <w:num w:numId="24" w16cid:durableId="2105758090">
    <w:abstractNumId w:val="1"/>
  </w:num>
  <w:num w:numId="25" w16cid:durableId="537401364">
    <w:abstractNumId w:val="8"/>
  </w:num>
  <w:num w:numId="26" w16cid:durableId="74133941">
    <w:abstractNumId w:val="9"/>
  </w:num>
  <w:num w:numId="27" w16cid:durableId="132704830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6DA"/>
    <w:rsid w:val="00003756"/>
    <w:rsid w:val="00072549"/>
    <w:rsid w:val="000B3D64"/>
    <w:rsid w:val="001909DD"/>
    <w:rsid w:val="00396EE4"/>
    <w:rsid w:val="0055771F"/>
    <w:rsid w:val="005903B4"/>
    <w:rsid w:val="008B43A8"/>
    <w:rsid w:val="009116DA"/>
    <w:rsid w:val="00C9717A"/>
    <w:rsid w:val="00E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79A0"/>
  <w15:docId w15:val="{AA4757B7-7AB8-443B-B9DF-B124383D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paragraph" w:styleId="Nagwek4">
    <w:name w:val="heading 4"/>
    <w:basedOn w:val="Normalny"/>
    <w:uiPriority w:val="9"/>
    <w:unhideWhenUsed/>
    <w:qFormat/>
    <w:pPr>
      <w:widowControl/>
      <w:suppressAutoHyphens w:val="0"/>
      <w:spacing w:before="100" w:after="100"/>
      <w:textAlignment w:val="auto"/>
      <w:outlineLvl w:val="3"/>
    </w:pPr>
    <w:rPr>
      <w:rFonts w:eastAsia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Nagwek4Znak">
    <w:name w:val="Nagłówek 4 Znak"/>
    <w:basedOn w:val="Domylnaczcionkaakapitu"/>
    <w:rPr>
      <w:rFonts w:eastAsia="Times New Roman" w:cs="Times New Roman"/>
      <w:b/>
      <w:bCs/>
      <w:kern w:val="0"/>
      <w:lang w:eastAsia="pl-PL" w:bidi="ar-SA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/>
      <w:color w:val="1F3763"/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1292</Words>
  <Characters>7757</Characters>
  <Application>Microsoft Office Word</Application>
  <DocSecurity>0</DocSecurity>
  <Lines>64</Lines>
  <Paragraphs>18</Paragraphs>
  <ScaleCrop>false</ScaleCrop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biuro1</cp:lastModifiedBy>
  <cp:revision>6</cp:revision>
  <cp:lastPrinted>2019-04-08T08:22:00Z</cp:lastPrinted>
  <dcterms:created xsi:type="dcterms:W3CDTF">2021-12-13T13:22:00Z</dcterms:created>
  <dcterms:modified xsi:type="dcterms:W3CDTF">2022-09-29T11:44:00Z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